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3BD67" w14:textId="77777777" w:rsidR="002B737F" w:rsidRDefault="002B737F" w:rsidP="002B737F">
      <w:pPr>
        <w:spacing w:before="120" w:after="120"/>
        <w:ind w:right="284"/>
        <w:rPr>
          <w:b/>
          <w:color w:val="4472C4"/>
          <w:sz w:val="28"/>
          <w:szCs w:val="28"/>
        </w:rPr>
      </w:pPr>
    </w:p>
    <w:p w14:paraId="7585F69A" w14:textId="4CAB4218" w:rsidR="002B737F" w:rsidRPr="00953866" w:rsidRDefault="002B737F" w:rsidP="002B737F">
      <w:pPr>
        <w:spacing w:before="120" w:after="120"/>
        <w:ind w:left="284" w:right="284"/>
        <w:jc w:val="center"/>
        <w:rPr>
          <w:b/>
          <w:color w:val="4472C4"/>
          <w:sz w:val="28"/>
          <w:szCs w:val="28"/>
        </w:rPr>
      </w:pPr>
      <w:r w:rsidRPr="00953866">
        <w:rPr>
          <w:b/>
          <w:color w:val="4472C4"/>
          <w:sz w:val="28"/>
          <w:szCs w:val="28"/>
        </w:rPr>
        <w:t xml:space="preserve">MTÜ PIIRIVEERE LIIDER </w:t>
      </w:r>
      <w:r w:rsidR="00A067AE">
        <w:rPr>
          <w:b/>
          <w:color w:val="4472C4"/>
          <w:sz w:val="28"/>
          <w:szCs w:val="28"/>
        </w:rPr>
        <w:t xml:space="preserve">ESF+ </w:t>
      </w:r>
      <w:r w:rsidRPr="00953866">
        <w:rPr>
          <w:b/>
          <w:color w:val="4472C4"/>
          <w:sz w:val="28"/>
          <w:szCs w:val="28"/>
        </w:rPr>
        <w:t xml:space="preserve">TAOTLUSVORM </w:t>
      </w:r>
    </w:p>
    <w:p w14:paraId="2F525826" w14:textId="77777777" w:rsidR="002B737F" w:rsidRPr="00953866" w:rsidRDefault="002B737F" w:rsidP="002B737F">
      <w:pPr>
        <w:spacing w:before="120" w:after="120"/>
        <w:ind w:left="284" w:right="284"/>
        <w:jc w:val="both"/>
      </w:pPr>
    </w:p>
    <w:p w14:paraId="050C7A5B" w14:textId="439F7FDE" w:rsidR="002B737F" w:rsidRPr="00953866" w:rsidRDefault="002B737F" w:rsidP="002B737F">
      <w:pPr>
        <w:spacing w:before="120" w:after="120"/>
        <w:ind w:left="284" w:right="284"/>
        <w:jc w:val="both"/>
      </w:pPr>
      <w:r w:rsidRPr="00953866">
        <w:t xml:space="preserve">Esitan taotluse </w:t>
      </w:r>
      <w:r w:rsidR="00A067AE">
        <w:t>ESF+</w:t>
      </w:r>
      <w:r>
        <w:t xml:space="preserve"> </w:t>
      </w:r>
      <w:r w:rsidRPr="00953866">
        <w:t xml:space="preserve">meetmesse </w:t>
      </w:r>
      <w:r w:rsidRPr="00953866">
        <w:rPr>
          <w:u w:val="single"/>
        </w:rPr>
        <w:t>(</w:t>
      </w:r>
      <w:r w:rsidR="00A067AE">
        <w:rPr>
          <w:i/>
        </w:rPr>
        <w:t>Sotsiaalne kaasatus)</w:t>
      </w:r>
      <w:r w:rsidRPr="00953866">
        <w:rPr>
          <w:i/>
        </w:rPr>
        <w:t>:</w:t>
      </w:r>
    </w:p>
    <w:tbl>
      <w:tblPr>
        <w:tblW w:w="8931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3929"/>
      </w:tblGrid>
      <w:tr w:rsidR="002B737F" w:rsidRPr="00953866" w14:paraId="10D86FFC" w14:textId="77777777" w:rsidTr="003527B4">
        <w:trPr>
          <w:trHeight w:val="117"/>
        </w:trPr>
        <w:tc>
          <w:tcPr>
            <w:tcW w:w="8931" w:type="dxa"/>
            <w:gridSpan w:val="2"/>
          </w:tcPr>
          <w:p w14:paraId="4ABEB2A6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 xml:space="preserve">1. Projekti nimi </w:t>
            </w:r>
          </w:p>
        </w:tc>
      </w:tr>
      <w:tr w:rsidR="002B737F" w:rsidRPr="00953866" w14:paraId="51BAD9A6" w14:textId="77777777" w:rsidTr="003527B4">
        <w:trPr>
          <w:trHeight w:val="117"/>
        </w:trPr>
        <w:tc>
          <w:tcPr>
            <w:tcW w:w="8931" w:type="dxa"/>
            <w:gridSpan w:val="2"/>
          </w:tcPr>
          <w:p w14:paraId="5A4CDCAE" w14:textId="77777777" w:rsidR="002B737F" w:rsidRPr="00953866" w:rsidRDefault="002B737F" w:rsidP="003527B4">
            <w:pPr>
              <w:rPr>
                <w:b/>
              </w:rPr>
            </w:pPr>
          </w:p>
        </w:tc>
      </w:tr>
      <w:tr w:rsidR="002B737F" w:rsidRPr="00953866" w14:paraId="17ADE035" w14:textId="77777777" w:rsidTr="003527B4">
        <w:trPr>
          <w:trHeight w:val="117"/>
        </w:trPr>
        <w:tc>
          <w:tcPr>
            <w:tcW w:w="8931" w:type="dxa"/>
            <w:gridSpan w:val="2"/>
          </w:tcPr>
          <w:p w14:paraId="083C985D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2. Taotleja nimi</w:t>
            </w:r>
          </w:p>
        </w:tc>
      </w:tr>
      <w:tr w:rsidR="002B737F" w:rsidRPr="00953866" w14:paraId="1C5A7844" w14:textId="77777777" w:rsidTr="003527B4">
        <w:trPr>
          <w:trHeight w:val="117"/>
        </w:trPr>
        <w:tc>
          <w:tcPr>
            <w:tcW w:w="8931" w:type="dxa"/>
            <w:gridSpan w:val="2"/>
          </w:tcPr>
          <w:p w14:paraId="047F227B" w14:textId="77777777" w:rsidR="002B737F" w:rsidRPr="00953866" w:rsidRDefault="002B737F" w:rsidP="003527B4">
            <w:pPr>
              <w:rPr>
                <w:b/>
              </w:rPr>
            </w:pPr>
          </w:p>
        </w:tc>
      </w:tr>
      <w:tr w:rsidR="002B737F" w:rsidRPr="00953866" w14:paraId="2B3C65DC" w14:textId="77777777" w:rsidTr="003527B4">
        <w:trPr>
          <w:trHeight w:val="117"/>
        </w:trPr>
        <w:tc>
          <w:tcPr>
            <w:tcW w:w="5002" w:type="dxa"/>
          </w:tcPr>
          <w:p w14:paraId="55C4894A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3. Projekti abikõlbulik maksumus (</w:t>
            </w:r>
            <w:r>
              <w:rPr>
                <w:b/>
              </w:rPr>
              <w:t>euro</w:t>
            </w:r>
            <w:r w:rsidRPr="00953866">
              <w:rPr>
                <w:b/>
              </w:rPr>
              <w:t>)</w:t>
            </w:r>
          </w:p>
        </w:tc>
        <w:tc>
          <w:tcPr>
            <w:tcW w:w="3929" w:type="dxa"/>
          </w:tcPr>
          <w:p w14:paraId="6FD3CBC0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Toetussumma (</w:t>
            </w:r>
            <w:r>
              <w:rPr>
                <w:b/>
              </w:rPr>
              <w:t>euro</w:t>
            </w:r>
            <w:r w:rsidRPr="00953866">
              <w:rPr>
                <w:b/>
              </w:rPr>
              <w:t>)</w:t>
            </w:r>
          </w:p>
        </w:tc>
      </w:tr>
      <w:tr w:rsidR="002B737F" w:rsidRPr="00953866" w14:paraId="22A07038" w14:textId="77777777" w:rsidTr="003527B4">
        <w:trPr>
          <w:trHeight w:val="117"/>
        </w:trPr>
        <w:tc>
          <w:tcPr>
            <w:tcW w:w="5002" w:type="dxa"/>
          </w:tcPr>
          <w:p w14:paraId="471C6BFC" w14:textId="77777777" w:rsidR="002B737F" w:rsidRPr="00953866" w:rsidRDefault="002B737F" w:rsidP="003527B4">
            <w:pPr>
              <w:rPr>
                <w:color w:val="FF0000"/>
              </w:rPr>
            </w:pPr>
          </w:p>
        </w:tc>
        <w:tc>
          <w:tcPr>
            <w:tcW w:w="3929" w:type="dxa"/>
          </w:tcPr>
          <w:p w14:paraId="28676BD4" w14:textId="77777777" w:rsidR="002B737F" w:rsidRPr="00953866" w:rsidRDefault="002B737F" w:rsidP="003527B4">
            <w:pPr>
              <w:rPr>
                <w:color w:val="FF0000"/>
              </w:rPr>
            </w:pPr>
          </w:p>
        </w:tc>
      </w:tr>
      <w:tr w:rsidR="002B737F" w:rsidRPr="00953866" w14:paraId="4A17C4B9" w14:textId="77777777" w:rsidTr="003527B4">
        <w:trPr>
          <w:trHeight w:val="1264"/>
        </w:trPr>
        <w:tc>
          <w:tcPr>
            <w:tcW w:w="8931" w:type="dxa"/>
            <w:gridSpan w:val="2"/>
          </w:tcPr>
          <w:p w14:paraId="7FFDE3C4" w14:textId="77777777" w:rsidR="002B737F" w:rsidRPr="00953866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 xml:space="preserve">4. Probleemi kirjeldus. Projekti eesmärgid ja nende vastavus strateegia eesmärkidele.  </w:t>
            </w:r>
            <w:r>
              <w:rPr>
                <w:sz w:val="20"/>
                <w:szCs w:val="20"/>
              </w:rPr>
              <w:t>Mida ja miks soovite</w:t>
            </w:r>
            <w:r w:rsidRPr="00953866">
              <w:rPr>
                <w:sz w:val="20"/>
                <w:szCs w:val="20"/>
              </w:rPr>
              <w:t xml:space="preserve"> muuta, paremaks teha? Kuidas aitab projekt kaasa PVL strateegia eesmärkide ja meetme eesmärkide täitmisele?  Milline on projekti oodatav mõju, kasu piirkonnale, kaasatus? (kuni 0,5 lk)</w:t>
            </w:r>
          </w:p>
        </w:tc>
      </w:tr>
      <w:tr w:rsidR="00A067AE" w:rsidRPr="00953866" w14:paraId="275F02C8" w14:textId="77777777" w:rsidTr="003527B4">
        <w:trPr>
          <w:trHeight w:val="1264"/>
        </w:trPr>
        <w:tc>
          <w:tcPr>
            <w:tcW w:w="8931" w:type="dxa"/>
            <w:gridSpan w:val="2"/>
          </w:tcPr>
          <w:p w14:paraId="45FA1E08" w14:textId="376FFBA5" w:rsidR="00A067AE" w:rsidRDefault="00A067AE" w:rsidP="00A067AE">
            <w:pPr>
              <w:jc w:val="both"/>
              <w:rPr>
                <w:b/>
              </w:rPr>
            </w:pPr>
            <w:r>
              <w:rPr>
                <w:b/>
              </w:rPr>
              <w:t xml:space="preserve">5. Projekti sihtrühma ja kasusaajate kirjeldus </w:t>
            </w:r>
            <w:r w:rsidRPr="00A067AE">
              <w:rPr>
                <w:bCs/>
                <w:sz w:val="20"/>
                <w:szCs w:val="20"/>
              </w:rPr>
              <w:t>(kuni 0,5 lk)</w:t>
            </w:r>
          </w:p>
        </w:tc>
      </w:tr>
      <w:tr w:rsidR="002B737F" w:rsidRPr="00953866" w14:paraId="7287EE34" w14:textId="77777777" w:rsidTr="003527B4">
        <w:trPr>
          <w:trHeight w:val="1264"/>
        </w:trPr>
        <w:tc>
          <w:tcPr>
            <w:tcW w:w="8931" w:type="dxa"/>
            <w:gridSpan w:val="2"/>
          </w:tcPr>
          <w:p w14:paraId="290774F8" w14:textId="12CFBBD0" w:rsidR="00A067AE" w:rsidRPr="00953866" w:rsidRDefault="00A067AE" w:rsidP="00A067AE">
            <w:pPr>
              <w:jc w:val="both"/>
            </w:pPr>
            <w:r>
              <w:rPr>
                <w:b/>
              </w:rPr>
              <w:t>6</w:t>
            </w:r>
            <w:r w:rsidRPr="00953866">
              <w:rPr>
                <w:b/>
              </w:rPr>
              <w:t xml:space="preserve">. Oodatavad tulemused, uuenduslikkus*, lisandväärtus  </w:t>
            </w:r>
            <w:r w:rsidRPr="00953866">
              <w:t>(kuni 0,5 lk)</w:t>
            </w:r>
          </w:p>
          <w:p w14:paraId="0CE2C40D" w14:textId="1E1F2862" w:rsidR="002B737F" w:rsidRPr="00953866" w:rsidRDefault="00A067AE" w:rsidP="00A067AE">
            <w:pPr>
              <w:rPr>
                <w:b/>
              </w:rPr>
            </w:pPr>
            <w:r w:rsidRPr="00953866">
              <w:rPr>
                <w:i/>
                <w:sz w:val="20"/>
                <w:szCs w:val="20"/>
              </w:rPr>
              <w:t xml:space="preserve">*Uuenduslikkuse mõistetakse midagi uut Piiriveere </w:t>
            </w:r>
            <w:proofErr w:type="spellStart"/>
            <w:r w:rsidRPr="00953866">
              <w:rPr>
                <w:i/>
                <w:sz w:val="20"/>
                <w:szCs w:val="20"/>
              </w:rPr>
              <w:t>Liideri</w:t>
            </w:r>
            <w:proofErr w:type="spellEnd"/>
            <w:r w:rsidRPr="00953866">
              <w:rPr>
                <w:i/>
                <w:sz w:val="20"/>
                <w:szCs w:val="20"/>
              </w:rPr>
              <w:t xml:space="preserve"> kontekstis (uued teenused, uus kasutusviis, uued meetodid või rakendus, uus lähenemine jne).</w:t>
            </w:r>
          </w:p>
        </w:tc>
      </w:tr>
      <w:tr w:rsidR="002B737F" w:rsidRPr="00953866" w14:paraId="37277392" w14:textId="77777777" w:rsidTr="003527B4">
        <w:trPr>
          <w:trHeight w:val="326"/>
        </w:trPr>
        <w:tc>
          <w:tcPr>
            <w:tcW w:w="8931" w:type="dxa"/>
            <w:gridSpan w:val="2"/>
          </w:tcPr>
          <w:p w14:paraId="45078154" w14:textId="77777777" w:rsidR="002B737F" w:rsidRPr="00953866" w:rsidRDefault="002B737F" w:rsidP="003527B4">
            <w:pPr>
              <w:rPr>
                <w:i/>
                <w:strike/>
                <w:color w:val="FF0000"/>
              </w:rPr>
            </w:pPr>
            <w:r>
              <w:rPr>
                <w:b/>
              </w:rPr>
              <w:t>7</w:t>
            </w:r>
            <w:r w:rsidRPr="00953866">
              <w:rPr>
                <w:b/>
              </w:rPr>
              <w:t>. PLANEERITUD TEGEVUS- JA AJAKAVA</w:t>
            </w:r>
          </w:p>
          <w:p w14:paraId="4BF95465" w14:textId="77777777" w:rsidR="002B737F" w:rsidRPr="00953866" w:rsidRDefault="002B737F" w:rsidP="003527B4">
            <w:pPr>
              <w:rPr>
                <w:i/>
                <w:strike/>
                <w:color w:val="FF0000"/>
              </w:rPr>
            </w:pPr>
          </w:p>
        </w:tc>
      </w:tr>
      <w:tr w:rsidR="002B737F" w:rsidRPr="00953866" w14:paraId="06AA47BC" w14:textId="77777777" w:rsidTr="003527B4">
        <w:trPr>
          <w:trHeight w:val="771"/>
        </w:trPr>
        <w:tc>
          <w:tcPr>
            <w:tcW w:w="8931" w:type="dxa"/>
            <w:gridSpan w:val="2"/>
          </w:tcPr>
          <w:tbl>
            <w:tblPr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419"/>
              <w:gridCol w:w="1952"/>
            </w:tblGrid>
            <w:tr w:rsidR="002B737F" w:rsidRPr="00953866" w14:paraId="26996AE5" w14:textId="77777777" w:rsidTr="003527B4">
              <w:trPr>
                <w:trHeight w:val="960"/>
              </w:trPr>
              <w:tc>
                <w:tcPr>
                  <w:tcW w:w="1555" w:type="dxa"/>
                </w:tcPr>
                <w:p w14:paraId="7F896973" w14:textId="77777777" w:rsidR="002B737F" w:rsidRPr="00953866" w:rsidRDefault="002B737F" w:rsidP="003527B4">
                  <w:r w:rsidRPr="00953866">
                    <w:t>Tegevus 1 (nimetada)</w:t>
                  </w:r>
                </w:p>
              </w:tc>
              <w:tc>
                <w:tcPr>
                  <w:tcW w:w="5419" w:type="dxa"/>
                </w:tcPr>
                <w:p w14:paraId="559F5092" w14:textId="0129A647" w:rsidR="002B737F" w:rsidRPr="00953866" w:rsidRDefault="00060D16" w:rsidP="003527B4">
                  <w:r w:rsidRPr="00953866">
                    <w:t>Tegevuse</w:t>
                  </w:r>
                  <w:r>
                    <w:t xml:space="preserve"> kirjeldus (</w:t>
                  </w:r>
                  <w:r w:rsidRPr="00953866">
                    <w:t>teostaja, asukoht</w:t>
                  </w:r>
                  <w:r>
                    <w:t xml:space="preserve"> jms)</w:t>
                  </w:r>
                </w:p>
              </w:tc>
              <w:tc>
                <w:tcPr>
                  <w:tcW w:w="1952" w:type="dxa"/>
                </w:tcPr>
                <w:p w14:paraId="5BE2CB2D" w14:textId="77777777" w:rsidR="002B737F" w:rsidRPr="00953866" w:rsidRDefault="002B737F" w:rsidP="003527B4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  <w:tr w:rsidR="002B737F" w:rsidRPr="00953866" w14:paraId="22D60EEF" w14:textId="77777777" w:rsidTr="003527B4">
              <w:trPr>
                <w:trHeight w:val="1697"/>
              </w:trPr>
              <w:tc>
                <w:tcPr>
                  <w:tcW w:w="1555" w:type="dxa"/>
                </w:tcPr>
                <w:p w14:paraId="66A69C18" w14:textId="77777777" w:rsidR="002B737F" w:rsidRPr="00953866" w:rsidRDefault="002B737F" w:rsidP="003527B4">
                  <w:r w:rsidRPr="00953866">
                    <w:t>Tegevus 2 (nimetada)</w:t>
                  </w:r>
                </w:p>
              </w:tc>
              <w:tc>
                <w:tcPr>
                  <w:tcW w:w="5419" w:type="dxa"/>
                </w:tcPr>
                <w:p w14:paraId="20BF3ACF" w14:textId="6B0BED37" w:rsidR="002B737F" w:rsidRPr="00953866" w:rsidRDefault="002B737F" w:rsidP="003527B4">
                  <w:r w:rsidRPr="00953866">
                    <w:t>Tegevuse</w:t>
                  </w:r>
                  <w:r w:rsidR="00060D16">
                    <w:t xml:space="preserve"> kirjeldus (</w:t>
                  </w:r>
                  <w:r w:rsidRPr="00953866">
                    <w:t>teostaja, asukoht</w:t>
                  </w:r>
                  <w:r w:rsidR="00060D16">
                    <w:t xml:space="preserve"> jms)</w:t>
                  </w:r>
                </w:p>
              </w:tc>
              <w:tc>
                <w:tcPr>
                  <w:tcW w:w="1952" w:type="dxa"/>
                </w:tcPr>
                <w:p w14:paraId="633FD4DD" w14:textId="77777777" w:rsidR="002B737F" w:rsidRPr="00953866" w:rsidRDefault="002B737F" w:rsidP="003527B4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  <w:tr w:rsidR="002B737F" w:rsidRPr="00953866" w14:paraId="3CA17826" w14:textId="77777777" w:rsidTr="003527B4">
              <w:trPr>
                <w:trHeight w:val="1255"/>
              </w:trPr>
              <w:tc>
                <w:tcPr>
                  <w:tcW w:w="1555" w:type="dxa"/>
                </w:tcPr>
                <w:p w14:paraId="0907A8D7" w14:textId="77777777" w:rsidR="002B737F" w:rsidRPr="00953866" w:rsidRDefault="002B737F" w:rsidP="003527B4">
                  <w:r w:rsidRPr="00953866">
                    <w:t>Tegevus 3</w:t>
                  </w:r>
                </w:p>
                <w:p w14:paraId="05E4F48F" w14:textId="77777777" w:rsidR="002B737F" w:rsidRPr="00953866" w:rsidRDefault="002B737F" w:rsidP="003527B4">
                  <w:r w:rsidRPr="00953866">
                    <w:t>(nimetada)</w:t>
                  </w:r>
                </w:p>
              </w:tc>
              <w:tc>
                <w:tcPr>
                  <w:tcW w:w="5419" w:type="dxa"/>
                </w:tcPr>
                <w:p w14:paraId="3B86CB1F" w14:textId="43A644B7" w:rsidR="002B737F" w:rsidRPr="00953866" w:rsidRDefault="00060D16" w:rsidP="003527B4">
                  <w:r w:rsidRPr="00953866">
                    <w:t>Tegevuse</w:t>
                  </w:r>
                  <w:r>
                    <w:t xml:space="preserve"> kirjeldus (</w:t>
                  </w:r>
                  <w:r w:rsidRPr="00953866">
                    <w:t>teostaja, asukoht</w:t>
                  </w:r>
                  <w:r>
                    <w:t xml:space="preserve"> jms)</w:t>
                  </w:r>
                </w:p>
              </w:tc>
              <w:tc>
                <w:tcPr>
                  <w:tcW w:w="1952" w:type="dxa"/>
                </w:tcPr>
                <w:p w14:paraId="3D2B2E71" w14:textId="77777777" w:rsidR="002B737F" w:rsidRPr="00953866" w:rsidRDefault="002B737F" w:rsidP="003527B4">
                  <w:r w:rsidRPr="00953866">
                    <w:t>Teostamise aeg (</w:t>
                  </w:r>
                  <w:r w:rsidRPr="00953866">
                    <w:rPr>
                      <w:i/>
                    </w:rPr>
                    <w:t>võimalusel kuu täpsusega</w:t>
                  </w:r>
                  <w:r w:rsidRPr="00953866">
                    <w:t>)</w:t>
                  </w:r>
                </w:p>
              </w:tc>
            </w:tr>
          </w:tbl>
          <w:p w14:paraId="198B0E24" w14:textId="4664C75F" w:rsidR="002B737F" w:rsidRPr="00953866" w:rsidRDefault="002B737F" w:rsidP="003527B4">
            <w:pPr>
              <w:ind w:left="113"/>
              <w:jc w:val="both"/>
            </w:pPr>
            <w:r w:rsidRPr="00953866">
              <w:t xml:space="preserve">NB! Tegevused peavad olema arusaadavalt seotud eelarve ridadega. </w:t>
            </w:r>
          </w:p>
        </w:tc>
      </w:tr>
    </w:tbl>
    <w:p w14:paraId="4D8EA3CE" w14:textId="77777777" w:rsidR="002B737F" w:rsidRPr="00953866" w:rsidRDefault="002B737F" w:rsidP="002B73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2B737F" w:rsidRPr="00953866" w14:paraId="25DA1E9D" w14:textId="77777777" w:rsidTr="003527B4">
        <w:trPr>
          <w:trHeight w:val="930"/>
        </w:trPr>
        <w:tc>
          <w:tcPr>
            <w:tcW w:w="8777" w:type="dxa"/>
          </w:tcPr>
          <w:p w14:paraId="742EEBA0" w14:textId="1BD32FC0" w:rsidR="002B737F" w:rsidRDefault="002B737F" w:rsidP="003527B4">
            <w:pPr>
              <w:rPr>
                <w:b/>
              </w:rPr>
            </w:pPr>
            <w:r w:rsidRPr="00953866">
              <w:rPr>
                <w:b/>
              </w:rPr>
              <w:t>8. Jätkusuutlikkus</w:t>
            </w:r>
          </w:p>
          <w:p w14:paraId="47125881" w14:textId="7A76A559" w:rsidR="002B737F" w:rsidRPr="00953866" w:rsidRDefault="002B737F" w:rsidP="003527B4">
            <w:pPr>
              <w:rPr>
                <w:b/>
              </w:rPr>
            </w:pPr>
            <w:r w:rsidRPr="00A85839">
              <w:rPr>
                <w:i/>
                <w:sz w:val="20"/>
                <w:szCs w:val="20"/>
              </w:rPr>
              <w:t xml:space="preserve">Kuidas projekti lõppedes on tagatud projekti edasine haldamine ja majandamine, tagatud piisav majanduslik, </w:t>
            </w:r>
            <w:proofErr w:type="spellStart"/>
            <w:r w:rsidRPr="00A85839">
              <w:rPr>
                <w:i/>
                <w:sz w:val="20"/>
                <w:szCs w:val="20"/>
              </w:rPr>
              <w:t>inim</w:t>
            </w:r>
            <w:proofErr w:type="spellEnd"/>
            <w:r w:rsidRPr="00A85839">
              <w:rPr>
                <w:i/>
                <w:sz w:val="20"/>
                <w:szCs w:val="20"/>
              </w:rPr>
              <w:t xml:space="preserve">- ja ajaressurss. </w:t>
            </w:r>
            <w:r w:rsidRPr="00A85839">
              <w:rPr>
                <w:b/>
                <w:sz w:val="20"/>
                <w:szCs w:val="20"/>
              </w:rPr>
              <w:t xml:space="preserve"> </w:t>
            </w:r>
            <w:r w:rsidRPr="006875DF">
              <w:rPr>
                <w:i/>
                <w:sz w:val="20"/>
                <w:szCs w:val="20"/>
              </w:rPr>
              <w:t xml:space="preserve">(kuni </w:t>
            </w:r>
            <w:r w:rsidR="00A067AE">
              <w:rPr>
                <w:i/>
                <w:sz w:val="20"/>
                <w:szCs w:val="20"/>
              </w:rPr>
              <w:t>0,5</w:t>
            </w:r>
            <w:r w:rsidRPr="006875DF">
              <w:rPr>
                <w:i/>
                <w:sz w:val="20"/>
                <w:szCs w:val="20"/>
              </w:rPr>
              <w:t xml:space="preserve"> lk)</w:t>
            </w:r>
          </w:p>
        </w:tc>
      </w:tr>
      <w:tr w:rsidR="00A067AE" w:rsidRPr="00953866" w14:paraId="6B62F7D3" w14:textId="77777777" w:rsidTr="003527B4">
        <w:trPr>
          <w:trHeight w:val="930"/>
        </w:trPr>
        <w:tc>
          <w:tcPr>
            <w:tcW w:w="8777" w:type="dxa"/>
          </w:tcPr>
          <w:p w14:paraId="74077D3D" w14:textId="6FE26D3C" w:rsidR="00A067AE" w:rsidRPr="00A067AE" w:rsidRDefault="00A067AE" w:rsidP="00A067A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9. Panus rohepöördesse </w:t>
            </w:r>
            <w:r w:rsidRPr="00A067AE">
              <w:rPr>
                <w:bCs/>
                <w:sz w:val="20"/>
                <w:szCs w:val="20"/>
              </w:rPr>
              <w:t xml:space="preserve">(kas ja kuivõrd panustab taotlus keskkonna- ja kliimasõbralike (sh </w:t>
            </w:r>
            <w:proofErr w:type="spellStart"/>
            <w:r w:rsidRPr="00A067AE">
              <w:rPr>
                <w:bCs/>
                <w:sz w:val="20"/>
                <w:szCs w:val="20"/>
              </w:rPr>
              <w:t>bio</w:t>
            </w:r>
            <w:proofErr w:type="spellEnd"/>
            <w:r w:rsidRPr="00A067AE">
              <w:rPr>
                <w:bCs/>
                <w:sz w:val="20"/>
                <w:szCs w:val="20"/>
              </w:rPr>
              <w:t xml:space="preserve">- ja </w:t>
            </w:r>
          </w:p>
          <w:p w14:paraId="6F6CF31B" w14:textId="6C0FA1C1" w:rsidR="00A067AE" w:rsidRPr="00A067AE" w:rsidRDefault="00A067AE" w:rsidP="00A067AE">
            <w:pPr>
              <w:jc w:val="both"/>
              <w:rPr>
                <w:bCs/>
                <w:sz w:val="20"/>
                <w:szCs w:val="20"/>
              </w:rPr>
            </w:pPr>
            <w:r w:rsidRPr="00A067AE">
              <w:rPr>
                <w:bCs/>
                <w:sz w:val="20"/>
                <w:szCs w:val="20"/>
              </w:rPr>
              <w:t xml:space="preserve">ringmajandus) lahenduste väljatöötamisse (sh näiteks kohalike ressursside kasutamine, taastuvenergia </w:t>
            </w:r>
          </w:p>
          <w:p w14:paraId="00BCF07F" w14:textId="2CE1374D" w:rsidR="00A067AE" w:rsidRPr="00953866" w:rsidRDefault="00A067AE" w:rsidP="00A067AE">
            <w:pPr>
              <w:jc w:val="both"/>
              <w:rPr>
                <w:b/>
              </w:rPr>
            </w:pPr>
            <w:r w:rsidRPr="00A067AE">
              <w:rPr>
                <w:bCs/>
                <w:sz w:val="20"/>
                <w:szCs w:val="20"/>
              </w:rPr>
              <w:t>rakendamine, taaskasutus, ringmajandus jms</w:t>
            </w:r>
            <w:r>
              <w:rPr>
                <w:bCs/>
                <w:sz w:val="20"/>
                <w:szCs w:val="20"/>
              </w:rPr>
              <w:t>)  (kuni 0,5lk)</w:t>
            </w:r>
          </w:p>
        </w:tc>
      </w:tr>
      <w:tr w:rsidR="002B737F" w:rsidRPr="00953866" w14:paraId="7B472802" w14:textId="77777777" w:rsidTr="003527B4">
        <w:trPr>
          <w:trHeight w:val="1124"/>
        </w:trPr>
        <w:tc>
          <w:tcPr>
            <w:tcW w:w="8777" w:type="dxa"/>
          </w:tcPr>
          <w:p w14:paraId="4E4BAC24" w14:textId="2D255BE6" w:rsidR="006E649D" w:rsidRPr="006E649D" w:rsidRDefault="006E649D" w:rsidP="006E649D">
            <w:pPr>
              <w:rPr>
                <w:sz w:val="20"/>
                <w:szCs w:val="20"/>
              </w:rPr>
            </w:pPr>
            <w:r w:rsidRPr="006E649D">
              <w:rPr>
                <w:b/>
                <w:bCs/>
              </w:rPr>
              <w:t>10. Koostöisus</w:t>
            </w:r>
            <w:r>
              <w:rPr>
                <w:b/>
                <w:bCs/>
              </w:rPr>
              <w:t xml:space="preserve"> </w:t>
            </w:r>
            <w:r w:rsidRPr="006E649D">
              <w:rPr>
                <w:sz w:val="20"/>
                <w:szCs w:val="20"/>
              </w:rPr>
              <w:t xml:space="preserve">Kas projekti elluviimine ja/või tulemuste kasutamine toimub koostöös, samuti kas </w:t>
            </w:r>
          </w:p>
          <w:p w14:paraId="3BD52708" w14:textId="3A51091F" w:rsidR="002B737F" w:rsidRPr="006E649D" w:rsidRDefault="006E649D" w:rsidP="006E649D">
            <w:pPr>
              <w:rPr>
                <w:b/>
                <w:bCs/>
                <w:color w:val="FF0000"/>
              </w:rPr>
            </w:pPr>
            <w:r w:rsidRPr="006E649D">
              <w:rPr>
                <w:sz w:val="20"/>
                <w:szCs w:val="20"/>
              </w:rPr>
              <w:t>projekti elluviimise järgselt tekivad koostöösidemed</w:t>
            </w:r>
            <w:r>
              <w:rPr>
                <w:sz w:val="20"/>
                <w:szCs w:val="20"/>
              </w:rPr>
              <w:t xml:space="preserve"> (kuni 0,5 lk)</w:t>
            </w:r>
          </w:p>
        </w:tc>
      </w:tr>
      <w:tr w:rsidR="002B737F" w:rsidRPr="00953866" w14:paraId="3C58DF03" w14:textId="77777777" w:rsidTr="003527B4">
        <w:trPr>
          <w:trHeight w:val="1044"/>
        </w:trPr>
        <w:tc>
          <w:tcPr>
            <w:tcW w:w="8777" w:type="dxa"/>
          </w:tcPr>
          <w:p w14:paraId="73D6C737" w14:textId="43B3DC97" w:rsidR="002B737F" w:rsidRPr="00A65F1C" w:rsidRDefault="006E649D" w:rsidP="003527B4">
            <w:pPr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11</w:t>
            </w:r>
            <w:r w:rsidR="002B737F" w:rsidRPr="00953866">
              <w:rPr>
                <w:b/>
                <w:bCs/>
                <w:iCs/>
              </w:rPr>
              <w:t xml:space="preserve">. </w:t>
            </w:r>
            <w:r w:rsidR="002B737F" w:rsidRPr="00A65F1C">
              <w:rPr>
                <w:b/>
                <w:bCs/>
                <w:iCs/>
              </w:rPr>
              <w:t xml:space="preserve">Taotleja </w:t>
            </w:r>
            <w:r w:rsidR="002B737F" w:rsidRPr="00A65F1C">
              <w:rPr>
                <w:b/>
                <w:bCs/>
                <w:i/>
              </w:rPr>
              <w:t>CV koos asjasse puutuva infoga. Kui taotleja ja teostaja on erinevad, siis ka teostaja CV koos asjasse puutuva infoga.</w:t>
            </w:r>
          </w:p>
          <w:p w14:paraId="11A577CD" w14:textId="77777777" w:rsidR="002B737F" w:rsidRPr="00A85839" w:rsidRDefault="002B737F" w:rsidP="003527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85839">
              <w:rPr>
                <w:i/>
                <w:sz w:val="20"/>
                <w:szCs w:val="20"/>
              </w:rPr>
              <w:t>*Taotleja</w:t>
            </w:r>
            <w:r>
              <w:rPr>
                <w:i/>
                <w:sz w:val="20"/>
                <w:szCs w:val="20"/>
              </w:rPr>
              <w:t>na</w:t>
            </w:r>
            <w:r w:rsidRPr="00A858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mõistetakse</w:t>
            </w:r>
            <w:r w:rsidRPr="00A85839">
              <w:rPr>
                <w:i/>
                <w:sz w:val="20"/>
                <w:szCs w:val="20"/>
              </w:rPr>
              <w:t xml:space="preserve"> nii projektitaotlust esitavat </w:t>
            </w:r>
            <w:r w:rsidRPr="009C4C54">
              <w:rPr>
                <w:i/>
                <w:sz w:val="20"/>
                <w:szCs w:val="20"/>
                <w:u w:val="single"/>
              </w:rPr>
              <w:t>organisatsiooni</w:t>
            </w:r>
            <w:r w:rsidRPr="00A85839">
              <w:rPr>
                <w:i/>
                <w:sz w:val="20"/>
                <w:szCs w:val="20"/>
              </w:rPr>
              <w:t xml:space="preserve"> kui projektimeeskonda, kes projekti elluviimise eest vastutab.</w:t>
            </w:r>
          </w:p>
          <w:p w14:paraId="13F1BFD4" w14:textId="77777777" w:rsidR="002B737F" w:rsidRPr="00953866" w:rsidRDefault="002B737F" w:rsidP="003527B4">
            <w:pPr>
              <w:pStyle w:val="Jalus"/>
              <w:tabs>
                <w:tab w:val="left" w:pos="708"/>
              </w:tabs>
              <w:autoSpaceDE w:val="0"/>
              <w:autoSpaceDN w:val="0"/>
              <w:adjustRightInd w:val="0"/>
              <w:rPr>
                <w:color w:val="A6A6A6"/>
                <w:lang w:val="et-EE"/>
              </w:rPr>
            </w:pPr>
            <w:r w:rsidRPr="00A85839">
              <w:rPr>
                <w:i/>
                <w:sz w:val="20"/>
                <w:szCs w:val="20"/>
                <w:lang w:val="et-EE"/>
              </w:rPr>
              <w:t>** Projekt</w:t>
            </w:r>
            <w:r>
              <w:rPr>
                <w:i/>
                <w:sz w:val="20"/>
                <w:szCs w:val="20"/>
                <w:lang w:val="et-EE"/>
              </w:rPr>
              <w:t>i all mõistetakse</w:t>
            </w:r>
            <w:r w:rsidRPr="00A85839">
              <w:rPr>
                <w:i/>
                <w:sz w:val="20"/>
                <w:szCs w:val="20"/>
                <w:lang w:val="et-EE"/>
              </w:rPr>
              <w:t xml:space="preserve"> mitte ainult toetusrahade abil </w:t>
            </w:r>
            <w:proofErr w:type="spellStart"/>
            <w:r w:rsidRPr="00A85839">
              <w:rPr>
                <w:i/>
                <w:sz w:val="20"/>
                <w:szCs w:val="20"/>
                <w:lang w:val="et-EE"/>
              </w:rPr>
              <w:t>elluviidut</w:t>
            </w:r>
            <w:proofErr w:type="spellEnd"/>
            <w:r w:rsidRPr="00A85839">
              <w:rPr>
                <w:i/>
                <w:sz w:val="20"/>
                <w:szCs w:val="20"/>
                <w:lang w:val="et-EE"/>
              </w:rPr>
              <w:t>, vaid ka omavahendite abil tehtut</w:t>
            </w:r>
            <w:r>
              <w:rPr>
                <w:i/>
                <w:sz w:val="20"/>
                <w:szCs w:val="20"/>
                <w:lang w:val="et-EE"/>
              </w:rPr>
              <w:t>.</w:t>
            </w:r>
          </w:p>
        </w:tc>
      </w:tr>
      <w:tr w:rsidR="002B737F" w:rsidRPr="00953866" w14:paraId="5B76BCE8" w14:textId="77777777" w:rsidTr="003527B4">
        <w:trPr>
          <w:trHeight w:val="691"/>
        </w:trPr>
        <w:tc>
          <w:tcPr>
            <w:tcW w:w="8777" w:type="dxa"/>
          </w:tcPr>
          <w:p w14:paraId="38705C5E" w14:textId="77777777" w:rsidR="002B737F" w:rsidRDefault="002B737F" w:rsidP="003527B4"/>
          <w:p w14:paraId="499459AA" w14:textId="77777777" w:rsidR="002B737F" w:rsidRDefault="002B737F" w:rsidP="003527B4"/>
          <w:p w14:paraId="5B40AE97" w14:textId="77777777" w:rsidR="002B737F" w:rsidRPr="00953866" w:rsidRDefault="002B737F" w:rsidP="003527B4"/>
        </w:tc>
      </w:tr>
      <w:tr w:rsidR="002B737F" w:rsidRPr="00953866" w14:paraId="6DD6D020" w14:textId="77777777" w:rsidTr="003527B4">
        <w:trPr>
          <w:trHeight w:val="299"/>
        </w:trPr>
        <w:tc>
          <w:tcPr>
            <w:tcW w:w="8777" w:type="dxa"/>
          </w:tcPr>
          <w:p w14:paraId="7539F941" w14:textId="51406708" w:rsidR="002B737F" w:rsidRDefault="002B737F" w:rsidP="003527B4">
            <w:r w:rsidRPr="00953866">
              <w:rPr>
                <w:b/>
              </w:rPr>
              <w:t>1</w:t>
            </w:r>
            <w:r w:rsidR="006E649D">
              <w:rPr>
                <w:b/>
              </w:rPr>
              <w:t>2</w:t>
            </w:r>
            <w:r w:rsidRPr="00953866">
              <w:rPr>
                <w:b/>
              </w:rPr>
              <w:t xml:space="preserve">.  Täiendav informatsioon, mida taotleja peab vajalikuks esitada </w:t>
            </w:r>
            <w:r w:rsidRPr="00953866">
              <w:t>(kuni 0,5 lk)</w:t>
            </w:r>
          </w:p>
          <w:p w14:paraId="4C1C1ECF" w14:textId="77777777" w:rsidR="002B737F" w:rsidRPr="00A85839" w:rsidRDefault="002B737F" w:rsidP="003527B4">
            <w:pPr>
              <w:rPr>
                <w:color w:val="FF0000"/>
                <w:sz w:val="20"/>
                <w:szCs w:val="20"/>
              </w:rPr>
            </w:pPr>
          </w:p>
        </w:tc>
      </w:tr>
      <w:tr w:rsidR="002B737F" w:rsidRPr="00953866" w14:paraId="7DBB8840" w14:textId="77777777" w:rsidTr="003527B4">
        <w:trPr>
          <w:trHeight w:val="766"/>
        </w:trPr>
        <w:tc>
          <w:tcPr>
            <w:tcW w:w="8777" w:type="dxa"/>
          </w:tcPr>
          <w:p w14:paraId="64FB4F2A" w14:textId="77777777" w:rsidR="002B737F" w:rsidRPr="00953866" w:rsidRDefault="002B737F" w:rsidP="003527B4">
            <w:pPr>
              <w:rPr>
                <w:b/>
              </w:rPr>
            </w:pPr>
          </w:p>
          <w:p w14:paraId="1818DBB2" w14:textId="77777777" w:rsidR="002B737F" w:rsidRPr="00953866" w:rsidRDefault="002B737F" w:rsidP="003527B4">
            <w:pPr>
              <w:rPr>
                <w:b/>
              </w:rPr>
            </w:pPr>
          </w:p>
          <w:p w14:paraId="0CB1028D" w14:textId="77777777" w:rsidR="002B737F" w:rsidRPr="00953866" w:rsidRDefault="002B737F" w:rsidP="003527B4">
            <w:pPr>
              <w:rPr>
                <w:b/>
              </w:rPr>
            </w:pPr>
          </w:p>
        </w:tc>
      </w:tr>
      <w:tr w:rsidR="002B737F" w:rsidRPr="00953866" w14:paraId="6C7B86EF" w14:textId="77777777" w:rsidTr="003527B4">
        <w:trPr>
          <w:trHeight w:val="2330"/>
        </w:trPr>
        <w:tc>
          <w:tcPr>
            <w:tcW w:w="8777" w:type="dxa"/>
          </w:tcPr>
          <w:p w14:paraId="7DECBF68" w14:textId="39032564" w:rsidR="002B737F" w:rsidRPr="00953866" w:rsidRDefault="002B737F" w:rsidP="00A067AE">
            <w:pPr>
              <w:rPr>
                <w:i/>
              </w:rPr>
            </w:pPr>
            <w:r w:rsidRPr="00953866">
              <w:rPr>
                <w:b/>
              </w:rPr>
              <w:t>1</w:t>
            </w:r>
            <w:r w:rsidR="006E649D">
              <w:rPr>
                <w:b/>
              </w:rPr>
              <w:t>3</w:t>
            </w:r>
            <w:r w:rsidRPr="00953866">
              <w:rPr>
                <w:b/>
              </w:rPr>
              <w:t>. Soovin projektitaotlust enne hindamist hindamiskomisjonile tutvustada</w:t>
            </w:r>
            <w:r w:rsidRPr="00953866">
              <w:rPr>
                <w:b/>
                <w:vertAlign w:val="superscript"/>
              </w:rPr>
              <w:t>1</w:t>
            </w:r>
            <w:r w:rsidRPr="00953866">
              <w:rPr>
                <w:b/>
              </w:rPr>
              <w:t>:</w:t>
            </w:r>
            <w:r w:rsidRPr="00953866">
              <w:rPr>
                <w:b/>
              </w:rPr>
              <w:br/>
            </w:r>
          </w:p>
          <w:p w14:paraId="010C53EE" w14:textId="77777777" w:rsidR="00A067AE" w:rsidRPr="00953866" w:rsidRDefault="002B737F" w:rsidP="003527B4">
            <w:pPr>
              <w:autoSpaceDE w:val="0"/>
              <w:autoSpaceDN w:val="0"/>
              <w:adjustRightInd w:val="0"/>
              <w:rPr>
                <w:i/>
              </w:rPr>
            </w:pPr>
            <w:r w:rsidRPr="00953866">
              <w:rPr>
                <w:i/>
              </w:rPr>
              <w:t xml:space="preserve"> </w:t>
            </w: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01"/>
              <w:gridCol w:w="992"/>
            </w:tblGrid>
            <w:tr w:rsidR="00A067AE" w14:paraId="23697338" w14:textId="152DF5FA" w:rsidTr="00A067AE"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14:paraId="03E92CD4" w14:textId="77777777" w:rsidR="00A067AE" w:rsidRDefault="00A067AE" w:rsidP="003527B4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423989" w14:textId="79FBF613" w:rsidR="00A067AE" w:rsidRDefault="00A067AE" w:rsidP="003527B4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jah</w:t>
                  </w:r>
                </w:p>
              </w:tc>
            </w:tr>
          </w:tbl>
          <w:p w14:paraId="06A132DA" w14:textId="77777777" w:rsidR="002B737F" w:rsidRDefault="002B737F" w:rsidP="003527B4">
            <w:pPr>
              <w:autoSpaceDE w:val="0"/>
              <w:autoSpaceDN w:val="0"/>
              <w:adjustRightInd w:val="0"/>
              <w:rPr>
                <w:i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301"/>
              <w:gridCol w:w="992"/>
            </w:tblGrid>
            <w:tr w:rsidR="00A067AE" w14:paraId="61556FE6" w14:textId="6459A003" w:rsidTr="00A067AE"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14:paraId="746BA993" w14:textId="77777777" w:rsidR="00A067AE" w:rsidRDefault="00A067AE" w:rsidP="003527B4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5C8607" w14:textId="205B0E78" w:rsidR="00A067AE" w:rsidRDefault="00A067AE" w:rsidP="003527B4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i/>
                    </w:rPr>
                    <w:t>ei</w:t>
                  </w:r>
                </w:p>
              </w:tc>
            </w:tr>
          </w:tbl>
          <w:p w14:paraId="5D359AAB" w14:textId="773D2DA0" w:rsidR="00A067AE" w:rsidRPr="00953866" w:rsidRDefault="00A067AE" w:rsidP="003527B4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53C500C9" w14:textId="77777777" w:rsidR="002B737F" w:rsidRPr="006875DF" w:rsidRDefault="002B737F" w:rsidP="002B737F">
      <w:pPr>
        <w:spacing w:before="120" w:after="120"/>
        <w:ind w:left="284" w:right="284"/>
        <w:jc w:val="both"/>
        <w:rPr>
          <w:sz w:val="28"/>
          <w:szCs w:val="28"/>
        </w:rPr>
      </w:pPr>
    </w:p>
    <w:p w14:paraId="47BC0A8B" w14:textId="77777777" w:rsidR="002B737F" w:rsidRPr="006875DF" w:rsidRDefault="002B737F" w:rsidP="002B737F">
      <w:pPr>
        <w:rPr>
          <w:b/>
        </w:rPr>
      </w:pPr>
      <w:r w:rsidRPr="006875DF">
        <w:rPr>
          <w:b/>
        </w:rPr>
        <w:t>Kohustuslikud lisadokumendid:</w:t>
      </w:r>
    </w:p>
    <w:p w14:paraId="13ED4313" w14:textId="0D15C487" w:rsidR="002B737F" w:rsidRPr="00A02034" w:rsidRDefault="002B737F" w:rsidP="002B737F">
      <w:pPr>
        <w:numPr>
          <w:ilvl w:val="0"/>
          <w:numId w:val="2"/>
        </w:numPr>
        <w:rPr>
          <w:b/>
        </w:rPr>
      </w:pPr>
      <w:r w:rsidRPr="00A02034">
        <w:rPr>
          <w:b/>
        </w:rPr>
        <w:t xml:space="preserve">LEADER määruse § </w:t>
      </w:r>
      <w:r w:rsidR="006E649D">
        <w:rPr>
          <w:b/>
        </w:rPr>
        <w:t>26</w:t>
      </w:r>
      <w:r w:rsidRPr="00A02034">
        <w:rPr>
          <w:b/>
        </w:rPr>
        <w:t xml:space="preserve"> nõutud dokumendid:</w:t>
      </w:r>
    </w:p>
    <w:p w14:paraId="10F0969A" w14:textId="004BDE39" w:rsidR="002B737F" w:rsidRDefault="006E649D" w:rsidP="0061783F">
      <w:pPr>
        <w:pStyle w:val="Vahedeta"/>
        <w:numPr>
          <w:ilvl w:val="0"/>
          <w:numId w:val="3"/>
        </w:numPr>
        <w:jc w:val="both"/>
      </w:pPr>
      <w:r>
        <w:t>Hinnakalkulatsioon</w:t>
      </w:r>
      <w:r w:rsidRPr="006E649D">
        <w:t xml:space="preserve"> koos kulude mõistlikkust selgitava põhjendusega ning kui ühistegevuse või koostöötegevuse raames tellitava töö või teenuse või soetatava vara käibemaksuta maksumus </w:t>
      </w:r>
      <w:r w:rsidR="003A665C">
        <w:t>on 1000 kuni 5000 eurot</w:t>
      </w:r>
      <w:r w:rsidRPr="006E649D">
        <w:t>, küsib projektitoetuse taotleja vähemalt ühe kulude mõistlikkust tõendava dokumendi, mis sisaldab teavet tellitava töö või teenuse maksumuse ja koguse kohta</w:t>
      </w:r>
      <w:r>
        <w:t>.</w:t>
      </w:r>
    </w:p>
    <w:p w14:paraId="12F99546" w14:textId="77777777" w:rsidR="003A665C" w:rsidRPr="003A665C" w:rsidRDefault="003A665C" w:rsidP="0061783F">
      <w:pPr>
        <w:pStyle w:val="Loendilik"/>
        <w:numPr>
          <w:ilvl w:val="0"/>
          <w:numId w:val="3"/>
        </w:numPr>
        <w:jc w:val="both"/>
      </w:pPr>
      <w:r w:rsidRPr="003A665C">
        <w:t>kui projektitoetusega taotletava tegevuse käibemaksuta maksumus ületab 5000 eurot, tuleb taotlejal esitada vähemalt kolm võrreldavat hinnapakkumust;</w:t>
      </w:r>
    </w:p>
    <w:p w14:paraId="78CE3A2E" w14:textId="77777777" w:rsidR="002B737F" w:rsidRPr="00060D16" w:rsidRDefault="002B737F" w:rsidP="0061783F">
      <w:pPr>
        <w:pStyle w:val="Vahedeta"/>
        <w:numPr>
          <w:ilvl w:val="0"/>
          <w:numId w:val="3"/>
        </w:numPr>
        <w:jc w:val="both"/>
      </w:pPr>
      <w:r w:rsidRPr="005908D1">
        <w:rPr>
          <w:shd w:val="clear" w:color="auto" w:fill="FFFFFF"/>
        </w:rPr>
        <w:t>Projektijuhi elulookirjeldus, kui taotletakse toetust projektijuhtimise kulude kohta.</w:t>
      </w:r>
    </w:p>
    <w:p w14:paraId="228A8C25" w14:textId="0DDEB363" w:rsidR="00060D16" w:rsidRDefault="00060D16" w:rsidP="0061783F">
      <w:pPr>
        <w:pStyle w:val="Loendilik"/>
        <w:numPr>
          <w:ilvl w:val="0"/>
          <w:numId w:val="6"/>
        </w:numPr>
        <w:jc w:val="both"/>
      </w:pPr>
      <w:r>
        <w:t>mittetulundusühingu, välja arvatud usulise ühenduse puhul tema liikmete nimekiri mitte varasema kui projektitaotluse esitamisele vahetult eelnenud kuu esimese päeva seisuga, kui see ei ole mittetulundusühingute ja sihtasutuste registrist kättesaadav.</w:t>
      </w:r>
    </w:p>
    <w:p w14:paraId="382F1D17" w14:textId="6659D826" w:rsidR="00060D16" w:rsidRDefault="00060D16" w:rsidP="0061783F">
      <w:pPr>
        <w:pStyle w:val="Loendilik"/>
        <w:numPr>
          <w:ilvl w:val="0"/>
          <w:numId w:val="6"/>
        </w:numPr>
        <w:jc w:val="both"/>
      </w:pPr>
      <w:r>
        <w:t>sihtasutuse puhul tema asutajate ja nõukogu liikmete nimekiri, kui see erineb mittetulundusühingute ja sihtasutuste registris olevast nimekirjast.</w:t>
      </w:r>
    </w:p>
    <w:p w14:paraId="5ECA5605" w14:textId="0FD92551" w:rsidR="002B737F" w:rsidRPr="00060D16" w:rsidRDefault="00060D16" w:rsidP="0061783F">
      <w:pPr>
        <w:pStyle w:val="Loendilik"/>
        <w:numPr>
          <w:ilvl w:val="0"/>
          <w:numId w:val="6"/>
        </w:numPr>
        <w:jc w:val="both"/>
        <w:rPr>
          <w:b/>
        </w:rPr>
      </w:pPr>
      <w:r>
        <w:t>eraõigusliku juriidilise isiku puhul tema juhtimis- ja järelevalveorganitesse kuuluvate isikute nimekiri, kui see ei ole äriregistrist või mittetulundusühingute ja sihtasutuste registrist kättesaadav.</w:t>
      </w:r>
    </w:p>
    <w:p w14:paraId="1352F8A0" w14:textId="77777777" w:rsidR="002B737F" w:rsidRPr="00A02034" w:rsidRDefault="002B737F" w:rsidP="002B737F">
      <w:pPr>
        <w:numPr>
          <w:ilvl w:val="0"/>
          <w:numId w:val="2"/>
        </w:numPr>
        <w:rPr>
          <w:b/>
        </w:rPr>
      </w:pPr>
      <w:r w:rsidRPr="00A02034">
        <w:rPr>
          <w:b/>
        </w:rPr>
        <w:lastRenderedPageBreak/>
        <w:t xml:space="preserve">MTÜ Piiriveere Liider nõutavad täiendavad lisadokumendid, et hindamiskomisjon saaks hinnata </w:t>
      </w:r>
      <w:r w:rsidRPr="00A02034">
        <w:rPr>
          <w:b/>
          <w:shd w:val="clear" w:color="auto" w:fill="FFFFFF"/>
        </w:rPr>
        <w:t>taotleja, projektitaotluse ja toetatava tegevuse vastavust strateegias ja rakenduskavas, sealhulgas strateegia meetmes esitatud nõuetele</w:t>
      </w:r>
      <w:r w:rsidRPr="00A02034">
        <w:rPr>
          <w:b/>
        </w:rPr>
        <w:t>:</w:t>
      </w:r>
    </w:p>
    <w:p w14:paraId="7118E0CC" w14:textId="77777777" w:rsidR="002B737F" w:rsidRPr="00953866" w:rsidRDefault="002B737F" w:rsidP="002B737F">
      <w:pPr>
        <w:numPr>
          <w:ilvl w:val="0"/>
          <w:numId w:val="1"/>
        </w:numPr>
      </w:pPr>
      <w:r w:rsidRPr="00953866">
        <w:t>MTÜ Piiriveere Liider taotlusvorm (</w:t>
      </w:r>
      <w:r w:rsidRPr="00C81A78">
        <w:rPr>
          <w:i/>
        </w:rPr>
        <w:t>käesolev vorm</w:t>
      </w:r>
      <w:r w:rsidRPr="00C81A78">
        <w:t>).</w:t>
      </w:r>
    </w:p>
    <w:p w14:paraId="6274E7AC" w14:textId="77777777" w:rsidR="002B737F" w:rsidRPr="00953866" w:rsidRDefault="002B737F" w:rsidP="002B737F">
      <w:pPr>
        <w:numPr>
          <w:ilvl w:val="0"/>
          <w:numId w:val="1"/>
        </w:numPr>
      </w:pPr>
      <w:r>
        <w:t>Õ</w:t>
      </w:r>
      <w:r w:rsidRPr="00953866">
        <w:t xml:space="preserve">ppereisi </w:t>
      </w:r>
      <w:r>
        <w:t>korral</w:t>
      </w:r>
      <w:r w:rsidRPr="00953866">
        <w:t xml:space="preserve"> õppereisi programm ja osalejate valiku printsiipide kirjeldus.</w:t>
      </w:r>
    </w:p>
    <w:p w14:paraId="39E88B2D" w14:textId="77777777" w:rsidR="002B737F" w:rsidRPr="00953866" w:rsidRDefault="002B737F" w:rsidP="002B737F">
      <w:pPr>
        <w:numPr>
          <w:ilvl w:val="0"/>
          <w:numId w:val="1"/>
        </w:numPr>
      </w:pPr>
      <w:r>
        <w:t>K</w:t>
      </w:r>
      <w:r w:rsidRPr="00864D94">
        <w:t>oolitustegevuse</w:t>
      </w:r>
      <w:r w:rsidRPr="0035397F">
        <w:rPr>
          <w:color w:val="FF0000"/>
        </w:rPr>
        <w:t xml:space="preserve"> </w:t>
      </w:r>
      <w:r>
        <w:t>korral</w:t>
      </w:r>
      <w:r w:rsidRPr="00953866">
        <w:t xml:space="preserve"> koolituse programm ja osalejate valiku printsiipide kirjeldus.</w:t>
      </w:r>
    </w:p>
    <w:p w14:paraId="31A66443" w14:textId="1D206CF1" w:rsidR="002B737F" w:rsidRPr="005908D1" w:rsidRDefault="006E649D" w:rsidP="002B737F">
      <w:pPr>
        <w:numPr>
          <w:ilvl w:val="0"/>
          <w:numId w:val="1"/>
        </w:numPr>
      </w:pPr>
      <w:r>
        <w:rPr>
          <w:color w:val="000000"/>
        </w:rPr>
        <w:t>V</w:t>
      </w:r>
      <w:r w:rsidR="002B737F" w:rsidRPr="005908D1">
        <w:t>iimane majandusaasta aruanne, mille esitamise tähtaeg on saabunud (juhul, kui taotlejal on kohustus esitada äriregistrile majandusaasta aruanne).</w:t>
      </w:r>
    </w:p>
    <w:p w14:paraId="57612BD1" w14:textId="77777777" w:rsidR="002B737F" w:rsidRPr="00A85839" w:rsidRDefault="002B737F" w:rsidP="002B737F">
      <w:pPr>
        <w:autoSpaceDE w:val="0"/>
        <w:autoSpaceDN w:val="0"/>
        <w:adjustRightInd w:val="0"/>
        <w:ind w:left="720"/>
        <w:rPr>
          <w:i/>
          <w:iCs/>
          <w:sz w:val="20"/>
          <w:szCs w:val="20"/>
        </w:rPr>
      </w:pPr>
      <w:r w:rsidRPr="00A85839">
        <w:rPr>
          <w:i/>
          <w:iCs/>
          <w:sz w:val="20"/>
          <w:szCs w:val="20"/>
        </w:rPr>
        <w:t>* Arvestatakse ilma käibemaksuta summas, kui projektitoetuse taotlejal on võimalik taotleda käibemaksu tagastamist käibemaksuseaduse alusel.</w:t>
      </w:r>
    </w:p>
    <w:p w14:paraId="45DAC3B9" w14:textId="77777777" w:rsidR="002B737F" w:rsidRDefault="002B737F" w:rsidP="002B737F">
      <w:pPr>
        <w:rPr>
          <w:sz w:val="20"/>
          <w:szCs w:val="20"/>
        </w:rPr>
      </w:pPr>
    </w:p>
    <w:p w14:paraId="74935F07" w14:textId="77777777" w:rsidR="002B737F" w:rsidRDefault="002B737F" w:rsidP="002B737F">
      <w:pPr>
        <w:pBdr>
          <w:bottom w:val="single" w:sz="6" w:space="1" w:color="auto"/>
        </w:pBdr>
        <w:rPr>
          <w:sz w:val="20"/>
          <w:szCs w:val="20"/>
        </w:rPr>
      </w:pPr>
    </w:p>
    <w:p w14:paraId="54B1930B" w14:textId="77777777" w:rsidR="002B737F" w:rsidRPr="00A85839" w:rsidRDefault="002B737F" w:rsidP="002B737F">
      <w:pPr>
        <w:rPr>
          <w:sz w:val="20"/>
          <w:szCs w:val="20"/>
        </w:rPr>
      </w:pPr>
    </w:p>
    <w:p w14:paraId="19C38CC0" w14:textId="77777777" w:rsidR="002B737F" w:rsidRDefault="002B737F"/>
    <w:sectPr w:rsidR="002B737F" w:rsidSect="00953866">
      <w:headerReference w:type="default" r:id="rId8"/>
      <w:footerReference w:type="default" r:id="rId9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7CBD" w14:textId="77777777" w:rsidR="00D52028" w:rsidRDefault="00D52028">
      <w:r>
        <w:separator/>
      </w:r>
    </w:p>
  </w:endnote>
  <w:endnote w:type="continuationSeparator" w:id="0">
    <w:p w14:paraId="6EDBAD71" w14:textId="77777777" w:rsidR="00D52028" w:rsidRDefault="00D5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D713" w14:textId="77777777" w:rsidR="008617EA" w:rsidRDefault="002B737F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Pr="00382C38">
      <w:rPr>
        <w:noProof/>
        <w:lang w:val="et-EE"/>
      </w:rPr>
      <w:t>1</w:t>
    </w:r>
    <w:r>
      <w:fldChar w:fldCharType="end"/>
    </w:r>
  </w:p>
  <w:p w14:paraId="5654A415" w14:textId="77777777" w:rsidR="008617EA" w:rsidRDefault="008617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ED11" w14:textId="77777777" w:rsidR="00D52028" w:rsidRDefault="00D52028">
      <w:r>
        <w:separator/>
      </w:r>
    </w:p>
  </w:footnote>
  <w:footnote w:type="continuationSeparator" w:id="0">
    <w:p w14:paraId="1FC6B477" w14:textId="77777777" w:rsidR="00D52028" w:rsidRDefault="00D52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75ED" w14:textId="246E732C" w:rsidR="001932FB" w:rsidRDefault="001932FB" w:rsidP="001932FB">
    <w:pPr>
      <w:pStyle w:val="Pis"/>
      <w:jc w:val="center"/>
    </w:pPr>
    <w:r>
      <w:rPr>
        <w:noProof/>
      </w:rPr>
      <w:drawing>
        <wp:inline distT="0" distB="0" distL="0" distR="0" wp14:anchorId="69ECE0A3" wp14:editId="542D6216">
          <wp:extent cx="1348740" cy="755597"/>
          <wp:effectExtent l="0" t="0" r="3810" b="6985"/>
          <wp:docPr id="771062290" name="Pilt 3" descr="Pilt, millel on kujutatud tekst, lõikepildid, Graafika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062290" name="Pilt 3" descr="Pilt, millel on kujutatud tekst, lõikepildid, Graafika, graafiline disain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59" cy="7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452724" wp14:editId="52490F33">
          <wp:extent cx="1351505" cy="785495"/>
          <wp:effectExtent l="0" t="0" r="1270" b="0"/>
          <wp:docPr id="1014641383" name="Pilt 4" descr="Pilt, millel on kujutatud tekst, Graafika, graafiline disain,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41383" name="Pilt 4" descr="Pilt, millel on kujutatud tekst, Graafika, graafiline disain, logo&#10;&#10;Kirjeldus on genereeritud automaatsel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151" cy="79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9F2"/>
    <w:multiLevelType w:val="hybridMultilevel"/>
    <w:tmpl w:val="9968C364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44C0"/>
    <w:multiLevelType w:val="hybridMultilevel"/>
    <w:tmpl w:val="BD4453AE"/>
    <w:lvl w:ilvl="0" w:tplc="805482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3D32"/>
    <w:multiLevelType w:val="hybridMultilevel"/>
    <w:tmpl w:val="15C0CF50"/>
    <w:lvl w:ilvl="0" w:tplc="330A4E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7477492"/>
    <w:multiLevelType w:val="hybridMultilevel"/>
    <w:tmpl w:val="BDB45764"/>
    <w:lvl w:ilvl="0" w:tplc="0425000F">
      <w:start w:val="1"/>
      <w:numFmt w:val="decimal"/>
      <w:lvlText w:val="%1."/>
      <w:lvlJc w:val="left"/>
      <w:pPr>
        <w:ind w:left="840" w:hanging="360"/>
      </w:pPr>
    </w:lvl>
    <w:lvl w:ilvl="1" w:tplc="04250019" w:tentative="1">
      <w:start w:val="1"/>
      <w:numFmt w:val="lowerLetter"/>
      <w:lvlText w:val="%2."/>
      <w:lvlJc w:val="left"/>
      <w:pPr>
        <w:ind w:left="1560" w:hanging="360"/>
      </w:pPr>
    </w:lvl>
    <w:lvl w:ilvl="2" w:tplc="0425001B" w:tentative="1">
      <w:start w:val="1"/>
      <w:numFmt w:val="lowerRoman"/>
      <w:lvlText w:val="%3."/>
      <w:lvlJc w:val="right"/>
      <w:pPr>
        <w:ind w:left="2280" w:hanging="180"/>
      </w:pPr>
    </w:lvl>
    <w:lvl w:ilvl="3" w:tplc="0425000F" w:tentative="1">
      <w:start w:val="1"/>
      <w:numFmt w:val="decimal"/>
      <w:lvlText w:val="%4."/>
      <w:lvlJc w:val="left"/>
      <w:pPr>
        <w:ind w:left="3000" w:hanging="360"/>
      </w:pPr>
    </w:lvl>
    <w:lvl w:ilvl="4" w:tplc="04250019" w:tentative="1">
      <w:start w:val="1"/>
      <w:numFmt w:val="lowerLetter"/>
      <w:lvlText w:val="%5."/>
      <w:lvlJc w:val="left"/>
      <w:pPr>
        <w:ind w:left="3720" w:hanging="360"/>
      </w:pPr>
    </w:lvl>
    <w:lvl w:ilvl="5" w:tplc="0425001B" w:tentative="1">
      <w:start w:val="1"/>
      <w:numFmt w:val="lowerRoman"/>
      <w:lvlText w:val="%6."/>
      <w:lvlJc w:val="right"/>
      <w:pPr>
        <w:ind w:left="4440" w:hanging="180"/>
      </w:pPr>
    </w:lvl>
    <w:lvl w:ilvl="6" w:tplc="0425000F" w:tentative="1">
      <w:start w:val="1"/>
      <w:numFmt w:val="decimal"/>
      <w:lvlText w:val="%7."/>
      <w:lvlJc w:val="left"/>
      <w:pPr>
        <w:ind w:left="5160" w:hanging="360"/>
      </w:pPr>
    </w:lvl>
    <w:lvl w:ilvl="7" w:tplc="04250019" w:tentative="1">
      <w:start w:val="1"/>
      <w:numFmt w:val="lowerLetter"/>
      <w:lvlText w:val="%8."/>
      <w:lvlJc w:val="left"/>
      <w:pPr>
        <w:ind w:left="5880" w:hanging="360"/>
      </w:pPr>
    </w:lvl>
    <w:lvl w:ilvl="8" w:tplc="042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C8E0C34"/>
    <w:multiLevelType w:val="hybridMultilevel"/>
    <w:tmpl w:val="AFF27CF8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17494"/>
    <w:multiLevelType w:val="hybridMultilevel"/>
    <w:tmpl w:val="50CAA520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87355">
    <w:abstractNumId w:val="0"/>
  </w:num>
  <w:num w:numId="2" w16cid:durableId="481191000">
    <w:abstractNumId w:val="1"/>
  </w:num>
  <w:num w:numId="3" w16cid:durableId="1092824214">
    <w:abstractNumId w:val="4"/>
  </w:num>
  <w:num w:numId="4" w16cid:durableId="566037990">
    <w:abstractNumId w:val="3"/>
  </w:num>
  <w:num w:numId="5" w16cid:durableId="956177243">
    <w:abstractNumId w:val="2"/>
  </w:num>
  <w:num w:numId="6" w16cid:durableId="695739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7F"/>
    <w:rsid w:val="00060D16"/>
    <w:rsid w:val="000F0548"/>
    <w:rsid w:val="001932FB"/>
    <w:rsid w:val="002B737F"/>
    <w:rsid w:val="003A665C"/>
    <w:rsid w:val="00476B3F"/>
    <w:rsid w:val="004D11B0"/>
    <w:rsid w:val="004D5320"/>
    <w:rsid w:val="00552744"/>
    <w:rsid w:val="0061783F"/>
    <w:rsid w:val="006E649D"/>
    <w:rsid w:val="008617EA"/>
    <w:rsid w:val="008849AE"/>
    <w:rsid w:val="008F1CF1"/>
    <w:rsid w:val="0097516B"/>
    <w:rsid w:val="00A067AE"/>
    <w:rsid w:val="00A821CA"/>
    <w:rsid w:val="00D4542B"/>
    <w:rsid w:val="00D52028"/>
    <w:rsid w:val="00EA1A8E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784E8"/>
  <w15:chartTrackingRefBased/>
  <w15:docId w15:val="{C7F98E8A-C46D-4F18-B160-35ED55A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B737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basedOn w:val="Liguvaikefont"/>
    <w:link w:val="Pis"/>
    <w:uiPriority w:val="99"/>
    <w:rsid w:val="002B737F"/>
    <w:rPr>
      <w:rFonts w:ascii="Times New Roman" w:eastAsia="Times New Roman" w:hAnsi="Times New Roman" w:cs="Times New Roman"/>
      <w:sz w:val="24"/>
      <w:szCs w:val="24"/>
      <w:lang w:val="x-none" w:eastAsia="et-EE"/>
    </w:rPr>
  </w:style>
  <w:style w:type="paragraph" w:styleId="Jalus">
    <w:name w:val="footer"/>
    <w:basedOn w:val="Normaallaad"/>
    <w:link w:val="JalusMrk"/>
    <w:uiPriority w:val="99"/>
    <w:unhideWhenUsed/>
    <w:rsid w:val="002B737F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basedOn w:val="Liguvaikefont"/>
    <w:link w:val="Jalus"/>
    <w:uiPriority w:val="99"/>
    <w:rsid w:val="002B737F"/>
    <w:rPr>
      <w:rFonts w:ascii="Times New Roman" w:eastAsia="Times New Roman" w:hAnsi="Times New Roman" w:cs="Times New Roman"/>
      <w:sz w:val="24"/>
      <w:szCs w:val="24"/>
      <w:lang w:val="x-none" w:eastAsia="et-EE"/>
    </w:rPr>
  </w:style>
  <w:style w:type="paragraph" w:styleId="Vahedeta">
    <w:name w:val="No Spacing"/>
    <w:uiPriority w:val="1"/>
    <w:qFormat/>
    <w:rsid w:val="002B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2B7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A0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6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46C2-1D8C-47A2-8BA1-A6B171D4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Gerda Raig</cp:lastModifiedBy>
  <cp:revision>5</cp:revision>
  <dcterms:created xsi:type="dcterms:W3CDTF">2024-09-19T05:47:00Z</dcterms:created>
  <dcterms:modified xsi:type="dcterms:W3CDTF">2024-12-12T09:35:00Z</dcterms:modified>
</cp:coreProperties>
</file>